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BE" w:rsidRDefault="00A90FBE" w:rsidP="00A90FBE"/>
    <w:p w:rsidR="00A90FBE" w:rsidRDefault="00A90FBE" w:rsidP="00A90FB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сновные итоги социально-экономического развития                   </w:t>
      </w:r>
    </w:p>
    <w:p w:rsidR="00A90FBE" w:rsidRDefault="00A90FBE" w:rsidP="001F26A6">
      <w:pPr>
        <w:tabs>
          <w:tab w:val="left" w:pos="109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2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F2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1F26A6" w:rsidRDefault="001F26A6" w:rsidP="001F26A6">
      <w:pPr>
        <w:tabs>
          <w:tab w:val="left" w:pos="109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AF0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01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F0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</w:t>
      </w:r>
      <w:r w:rsidR="0072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A90FBE" w:rsidRPr="00BE203F" w:rsidRDefault="00BE203F" w:rsidP="00BE203F">
      <w:pPr>
        <w:tabs>
          <w:tab w:val="left" w:pos="171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203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Доклад о достигнутых значениях показателей для оценки эффективности деятельности органов местного самоуправления городских округов</w:t>
      </w:r>
      <w:r w:rsidR="008472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муниципальных районов за 2019</w:t>
      </w:r>
      <w:r w:rsidRPr="00BE20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планируемых значениях на 3-х летний период размещен на официальном сайте муниципального района </w:t>
      </w:r>
      <w:proofErr w:type="spellStart"/>
      <w:r w:rsidRPr="00BE203F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Челно-Вершинский</w:t>
      </w:r>
      <w:proofErr w:type="spellEnd"/>
      <w:r w:rsidRPr="00BE20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следующему адресу: http://www.челно-вершины</w:t>
      </w:r>
      <w:proofErr w:type="gramStart"/>
      <w:r w:rsidRPr="00BE203F">
        <w:rPr>
          <w:rFonts w:ascii="Times New Roman" w:eastAsia="Times New Roman" w:hAnsi="Times New Roman" w:cs="Times New Roman"/>
          <w:sz w:val="28"/>
          <w:szCs w:val="20"/>
          <w:lang w:eastAsia="ru-RU"/>
        </w:rPr>
        <w:t>.р</w:t>
      </w:r>
      <w:proofErr w:type="gramEnd"/>
      <w:r w:rsidRPr="00BE203F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</w:p>
    <w:p w:rsidR="008E4AF0" w:rsidRPr="001F26A6" w:rsidRDefault="001F26A6" w:rsidP="001F26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A4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1F2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хозяйство.</w:t>
      </w:r>
      <w:bookmarkStart w:id="0" w:name="_GoBack"/>
      <w:bookmarkEnd w:id="0"/>
    </w:p>
    <w:p w:rsidR="00993DA1" w:rsidRPr="00993DA1" w:rsidRDefault="001F26A6" w:rsidP="00993D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F3FB4" w:rsidRPr="008F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отраслью экономики муниципального района </w:t>
      </w:r>
      <w:proofErr w:type="spellStart"/>
      <w:r w:rsidR="008F3FB4" w:rsidRPr="008F3F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="008F3FB4" w:rsidRPr="008F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сельскохозяйственное производство. Основное направление –зерно-мясо-молочное.    Сегодня на территории   района производственно-хо</w:t>
      </w:r>
      <w:r w:rsidR="00847254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зяйственную деятельность ведут 6</w:t>
      </w:r>
      <w:r w:rsidR="008F3FB4" w:rsidRPr="008F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</w:t>
      </w:r>
      <w:r w:rsidR="00847254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предприятий (4</w:t>
      </w:r>
      <w:r w:rsidR="00B65B54">
        <w:rPr>
          <w:rFonts w:ascii="Times New Roman" w:eastAsia="Times New Roman" w:hAnsi="Times New Roman" w:cs="Times New Roman"/>
          <w:sz w:val="28"/>
          <w:szCs w:val="28"/>
          <w:lang w:eastAsia="ru-RU"/>
        </w:rPr>
        <w:t>-ООО; 2-СПК), 30</w:t>
      </w:r>
      <w:r w:rsidR="008F3FB4" w:rsidRPr="008F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</w:t>
      </w:r>
      <w:r w:rsidR="00B65B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(фермерских) хозяйств, 7,0</w:t>
      </w:r>
      <w:r w:rsidR="00D7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8F3FB4" w:rsidRPr="008F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подсобных хозяйств. </w:t>
      </w:r>
      <w:r w:rsidR="003C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Основным направлением</w:t>
      </w:r>
      <w:r w:rsidR="00993DA1" w:rsidRPr="0099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районного </w:t>
      </w:r>
      <w:r w:rsidR="00541371" w:rsidRPr="00993DA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 в</w:t>
      </w:r>
      <w:r w:rsidR="00993DA1" w:rsidRPr="0099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полеводстве является возделывание зерновых, масличных культур, картофеля и кормовых культ</w:t>
      </w:r>
      <w:r w:rsidR="003C6374">
        <w:rPr>
          <w:rFonts w:ascii="Times New Roman" w:eastAsia="Times New Roman" w:hAnsi="Times New Roman" w:cs="Times New Roman"/>
          <w:sz w:val="28"/>
          <w:szCs w:val="28"/>
          <w:lang w:eastAsia="ru-RU"/>
        </w:rPr>
        <w:t>ур.       В животноводстве –  производство</w:t>
      </w:r>
      <w:r w:rsidR="00993DA1" w:rsidRPr="0099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молока и мяса.</w:t>
      </w:r>
    </w:p>
    <w:p w:rsidR="00CE6637" w:rsidRPr="00CE6637" w:rsidRDefault="00993DA1" w:rsidP="00CE6637">
      <w:pPr>
        <w:spacing w:after="20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DA1">
        <w:rPr>
          <w:rFonts w:ascii="Times New Roman" w:eastAsia="Times New Roman" w:hAnsi="Times New Roman" w:cs="Times New Roman"/>
          <w:sz w:val="28"/>
          <w:szCs w:val="28"/>
        </w:rPr>
        <w:t xml:space="preserve">  На территории района </w:t>
      </w:r>
      <w:r w:rsidR="00613D18">
        <w:rPr>
          <w:rFonts w:ascii="Times New Roman" w:eastAsia="Times New Roman" w:hAnsi="Times New Roman" w:cs="Times New Roman"/>
          <w:sz w:val="28"/>
          <w:szCs w:val="28"/>
        </w:rPr>
        <w:t xml:space="preserve">имеется </w:t>
      </w:r>
      <w:r w:rsidRPr="00993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371" w:rsidRPr="00993DA1">
        <w:rPr>
          <w:rFonts w:ascii="Times New Roman" w:eastAsia="Times New Roman" w:hAnsi="Times New Roman" w:cs="Times New Roman"/>
          <w:sz w:val="28"/>
          <w:szCs w:val="28"/>
        </w:rPr>
        <w:t>пашни 73</w:t>
      </w:r>
      <w:r w:rsidRPr="00993DA1">
        <w:rPr>
          <w:rFonts w:ascii="Times New Roman" w:eastAsia="Times New Roman" w:hAnsi="Times New Roman" w:cs="Times New Roman"/>
          <w:sz w:val="28"/>
          <w:szCs w:val="28"/>
        </w:rPr>
        <w:t xml:space="preserve">,3 тыс. га, из </w:t>
      </w:r>
      <w:r w:rsidR="00541371" w:rsidRPr="00993DA1">
        <w:rPr>
          <w:rFonts w:ascii="Times New Roman" w:eastAsia="Times New Roman" w:hAnsi="Times New Roman" w:cs="Times New Roman"/>
          <w:sz w:val="28"/>
          <w:szCs w:val="28"/>
        </w:rPr>
        <w:t>них в</w:t>
      </w:r>
      <w:r w:rsidRPr="00993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41371" w:rsidRPr="00993DA1"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proofErr w:type="gramEnd"/>
      <w:r w:rsidR="00541371" w:rsidRPr="00993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371" w:rsidRPr="00993DA1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993DA1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="0054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D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га, что составляет 96 % от общей площади пашни.</w:t>
      </w:r>
      <w:r w:rsidR="00C24F09"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Pr="00993DA1">
        <w:rPr>
          <w:rFonts w:ascii="Times New Roman" w:eastAsia="Times New Roman" w:hAnsi="Times New Roman" w:cs="Times New Roman"/>
          <w:sz w:val="28"/>
          <w:szCs w:val="28"/>
        </w:rPr>
        <w:t xml:space="preserve">осевная площадь </w:t>
      </w:r>
      <w:r w:rsidR="00613D18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541371" w:rsidRPr="00993DA1">
        <w:rPr>
          <w:rFonts w:ascii="Times New Roman" w:eastAsia="Times New Roman" w:hAnsi="Times New Roman" w:cs="Times New Roman"/>
          <w:sz w:val="28"/>
          <w:szCs w:val="28"/>
        </w:rPr>
        <w:t xml:space="preserve"> 54</w:t>
      </w:r>
      <w:r w:rsidR="003076F5">
        <w:rPr>
          <w:rFonts w:ascii="Times New Roman" w:eastAsia="Times New Roman" w:hAnsi="Times New Roman" w:cs="Times New Roman"/>
          <w:sz w:val="28"/>
          <w:szCs w:val="28"/>
        </w:rPr>
        <w:t>,7</w:t>
      </w:r>
      <w:r w:rsidRPr="00993DA1">
        <w:rPr>
          <w:rFonts w:ascii="Times New Roman" w:eastAsia="Times New Roman" w:hAnsi="Times New Roman" w:cs="Times New Roman"/>
          <w:sz w:val="28"/>
          <w:szCs w:val="28"/>
        </w:rPr>
        <w:t xml:space="preserve"> тыс. га</w:t>
      </w:r>
      <w:r w:rsidR="00CE66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6637" w:rsidRPr="00CE66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07AF">
        <w:rPr>
          <w:rFonts w:ascii="Times New Roman" w:eastAsia="Calibri" w:hAnsi="Times New Roman" w:cs="Times New Roman"/>
          <w:sz w:val="28"/>
          <w:szCs w:val="28"/>
        </w:rPr>
        <w:t xml:space="preserve"> Основные </w:t>
      </w:r>
      <w:r w:rsidR="00D70FDE">
        <w:rPr>
          <w:rFonts w:ascii="Times New Roman" w:eastAsia="Calibri" w:hAnsi="Times New Roman" w:cs="Times New Roman"/>
          <w:sz w:val="28"/>
          <w:szCs w:val="28"/>
        </w:rPr>
        <w:t>площади заняты</w:t>
      </w:r>
      <w:r w:rsidR="00AF07AF">
        <w:rPr>
          <w:rFonts w:ascii="Times New Roman" w:eastAsia="Calibri" w:hAnsi="Times New Roman" w:cs="Times New Roman"/>
          <w:sz w:val="28"/>
          <w:szCs w:val="28"/>
        </w:rPr>
        <w:t xml:space="preserve"> зерновыми </w:t>
      </w:r>
      <w:r w:rsidR="00D70FDE">
        <w:rPr>
          <w:rFonts w:ascii="Times New Roman" w:eastAsia="Calibri" w:hAnsi="Times New Roman" w:cs="Times New Roman"/>
          <w:sz w:val="28"/>
          <w:szCs w:val="28"/>
        </w:rPr>
        <w:t>и зернобобовыми</w:t>
      </w:r>
      <w:r w:rsidR="003076F5">
        <w:rPr>
          <w:rFonts w:ascii="Times New Roman" w:eastAsia="Calibri" w:hAnsi="Times New Roman" w:cs="Times New Roman"/>
          <w:sz w:val="28"/>
          <w:szCs w:val="28"/>
        </w:rPr>
        <w:t xml:space="preserve"> культурами, они занимают 31,4 </w:t>
      </w:r>
      <w:r w:rsidR="00AF07AF">
        <w:rPr>
          <w:rFonts w:ascii="Times New Roman" w:eastAsia="Calibri" w:hAnsi="Times New Roman" w:cs="Times New Roman"/>
          <w:sz w:val="28"/>
          <w:szCs w:val="28"/>
        </w:rPr>
        <w:t xml:space="preserve"> тыс. га. </w:t>
      </w:r>
      <w:r w:rsidR="003076F5">
        <w:rPr>
          <w:rFonts w:ascii="Times New Roman" w:eastAsia="Calibri" w:hAnsi="Times New Roman" w:cs="Times New Roman"/>
          <w:sz w:val="28"/>
          <w:szCs w:val="28"/>
        </w:rPr>
        <w:t>С</w:t>
      </w:r>
      <w:r w:rsidR="00CE6637" w:rsidRPr="00CE6637">
        <w:rPr>
          <w:rFonts w:ascii="Times New Roman" w:eastAsia="Calibri" w:hAnsi="Times New Roman" w:cs="Times New Roman"/>
          <w:sz w:val="28"/>
          <w:szCs w:val="28"/>
        </w:rPr>
        <w:t>ельхозпредприятия и КФХ</w:t>
      </w:r>
      <w:r w:rsidR="00CE66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6F5">
        <w:rPr>
          <w:rFonts w:ascii="Times New Roman" w:eastAsia="Calibri" w:hAnsi="Times New Roman" w:cs="Times New Roman"/>
          <w:sz w:val="28"/>
          <w:szCs w:val="28"/>
        </w:rPr>
        <w:t>получили 62,1</w:t>
      </w:r>
      <w:r w:rsidR="00CE6637" w:rsidRPr="00CE6637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CE66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5A08" w:rsidRPr="00CE6637">
        <w:rPr>
          <w:rFonts w:ascii="Times New Roman" w:eastAsia="Calibri" w:hAnsi="Times New Roman" w:cs="Times New Roman"/>
          <w:sz w:val="28"/>
          <w:szCs w:val="28"/>
        </w:rPr>
        <w:t>тонн зерна, при</w:t>
      </w:r>
      <w:r w:rsidR="003076F5">
        <w:rPr>
          <w:rFonts w:ascii="Times New Roman" w:eastAsia="Calibri" w:hAnsi="Times New Roman" w:cs="Times New Roman"/>
          <w:sz w:val="28"/>
          <w:szCs w:val="28"/>
        </w:rPr>
        <w:t xml:space="preserve"> средней урожайности 22,9</w:t>
      </w:r>
      <w:r w:rsidR="009A10F5">
        <w:rPr>
          <w:rFonts w:ascii="Times New Roman" w:eastAsia="Calibri" w:hAnsi="Times New Roman" w:cs="Times New Roman"/>
          <w:sz w:val="28"/>
          <w:szCs w:val="28"/>
        </w:rPr>
        <w:t xml:space="preserve"> ц/га.</w:t>
      </w:r>
      <w:r w:rsidR="00CE6637" w:rsidRPr="00CE6637">
        <w:rPr>
          <w:rFonts w:ascii="Times New Roman" w:eastAsia="Calibri" w:hAnsi="Times New Roman" w:cs="Times New Roman"/>
          <w:sz w:val="28"/>
          <w:szCs w:val="28"/>
        </w:rPr>
        <w:t xml:space="preserve"> С отдельных полей озимых культур земледельц</w:t>
      </w:r>
      <w:proofErr w:type="gramStart"/>
      <w:r w:rsidR="00CE6637" w:rsidRPr="00CE6637">
        <w:rPr>
          <w:rFonts w:ascii="Times New Roman" w:eastAsia="Calibri" w:hAnsi="Times New Roman" w:cs="Times New Roman"/>
          <w:sz w:val="28"/>
          <w:szCs w:val="28"/>
        </w:rPr>
        <w:t>ы ООО</w:t>
      </w:r>
      <w:proofErr w:type="gramEnd"/>
      <w:r w:rsidR="00CE6637" w:rsidRPr="00CE66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6F5">
        <w:rPr>
          <w:rFonts w:ascii="Times New Roman" w:eastAsia="Calibri" w:hAnsi="Times New Roman" w:cs="Times New Roman"/>
          <w:sz w:val="28"/>
          <w:szCs w:val="28"/>
        </w:rPr>
        <w:t>Компания «БИО-ТОН» собрали по 32,8</w:t>
      </w:r>
      <w:r w:rsidR="009A10F5">
        <w:rPr>
          <w:rFonts w:ascii="Times New Roman" w:eastAsia="Calibri" w:hAnsi="Times New Roman" w:cs="Times New Roman"/>
          <w:sz w:val="28"/>
          <w:szCs w:val="28"/>
        </w:rPr>
        <w:t xml:space="preserve"> ц/га.  </w:t>
      </w:r>
      <w:r w:rsidR="00097F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3DA1" w:rsidRPr="00993DA1" w:rsidRDefault="00993DA1" w:rsidP="00993DA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93D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24F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D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Животноводством в районе занимаю</w:t>
      </w:r>
      <w:r w:rsidRPr="00993D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тся 4 сельхозп</w:t>
      </w:r>
      <w:r w:rsidR="00613D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редприятия</w:t>
      </w:r>
      <w:r w:rsidR="003076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21</w:t>
      </w:r>
      <w:r w:rsidRPr="00993D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3D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К(</w:t>
      </w:r>
      <w:proofErr w:type="gramEnd"/>
      <w:r w:rsidRPr="00993D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Ф)Х.</w:t>
      </w:r>
      <w:r w:rsidR="003076F5">
        <w:rPr>
          <w:rFonts w:ascii="Times New Roman" w:eastAsia="Calibri" w:hAnsi="Times New Roman" w:cs="Times New Roman"/>
          <w:color w:val="333300"/>
          <w:sz w:val="28"/>
          <w:szCs w:val="28"/>
          <w:lang w:eastAsia="ru-RU"/>
        </w:rPr>
        <w:t xml:space="preserve">      На 01.01.2020</w:t>
      </w:r>
      <w:r w:rsidRPr="00993DA1">
        <w:rPr>
          <w:rFonts w:ascii="Times New Roman" w:eastAsia="Calibri" w:hAnsi="Times New Roman" w:cs="Times New Roman"/>
          <w:color w:val="333300"/>
          <w:sz w:val="28"/>
          <w:szCs w:val="28"/>
          <w:lang w:eastAsia="ru-RU"/>
        </w:rPr>
        <w:t xml:space="preserve"> год</w:t>
      </w:r>
      <w:r w:rsidR="00097F41">
        <w:rPr>
          <w:rFonts w:ascii="Times New Roman" w:eastAsia="Calibri" w:hAnsi="Times New Roman" w:cs="Times New Roman"/>
          <w:color w:val="333300"/>
          <w:sz w:val="28"/>
          <w:szCs w:val="28"/>
          <w:lang w:eastAsia="ru-RU"/>
        </w:rPr>
        <w:t>а</w:t>
      </w:r>
      <w:r w:rsidRPr="00993DA1">
        <w:rPr>
          <w:rFonts w:ascii="Times New Roman" w:eastAsia="Calibri" w:hAnsi="Times New Roman" w:cs="Times New Roman"/>
          <w:color w:val="333300"/>
          <w:sz w:val="28"/>
          <w:szCs w:val="28"/>
          <w:lang w:eastAsia="ru-RU"/>
        </w:rPr>
        <w:t xml:space="preserve"> поголовье крупного рогатого скота во всех ка</w:t>
      </w:r>
      <w:r w:rsidR="003076F5">
        <w:rPr>
          <w:rFonts w:ascii="Times New Roman" w:eastAsia="Calibri" w:hAnsi="Times New Roman" w:cs="Times New Roman"/>
          <w:color w:val="333300"/>
          <w:sz w:val="28"/>
          <w:szCs w:val="28"/>
          <w:lang w:eastAsia="ru-RU"/>
        </w:rPr>
        <w:t>тегориях хозяйств составило 6887</w:t>
      </w:r>
      <w:r w:rsidR="00556ED0">
        <w:rPr>
          <w:rFonts w:ascii="Times New Roman" w:eastAsia="Calibri" w:hAnsi="Times New Roman" w:cs="Times New Roman"/>
          <w:color w:val="333300"/>
          <w:sz w:val="28"/>
          <w:szCs w:val="28"/>
          <w:lang w:eastAsia="ru-RU"/>
        </w:rPr>
        <w:t xml:space="preserve"> голов</w:t>
      </w:r>
      <w:r w:rsidR="00097F41">
        <w:rPr>
          <w:rFonts w:ascii="Times New Roman" w:eastAsia="Calibri" w:hAnsi="Times New Roman" w:cs="Times New Roman"/>
          <w:color w:val="333300"/>
          <w:sz w:val="28"/>
          <w:szCs w:val="28"/>
          <w:lang w:eastAsia="ru-RU"/>
        </w:rPr>
        <w:t>, из них 3425 коров.</w:t>
      </w:r>
      <w:r w:rsidRPr="00993DA1">
        <w:rPr>
          <w:rFonts w:ascii="Times New Roman" w:eastAsia="Calibri" w:hAnsi="Times New Roman" w:cs="Times New Roman"/>
          <w:color w:val="333300"/>
          <w:sz w:val="28"/>
          <w:szCs w:val="28"/>
          <w:lang w:eastAsia="ru-RU"/>
        </w:rPr>
        <w:t xml:space="preserve"> </w:t>
      </w:r>
      <w:r w:rsidRPr="00993D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По </w:t>
      </w:r>
      <w:r w:rsidR="00097F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итогам </w:t>
      </w:r>
      <w:r w:rsidR="00097F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года</w:t>
      </w:r>
      <w:r w:rsidR="00C25A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5A08" w:rsidRPr="00993D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произведено</w:t>
      </w:r>
      <w:r w:rsidR="00541371" w:rsidRPr="00993D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молока</w:t>
      </w:r>
      <w:r w:rsidRPr="00993D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во в</w:t>
      </w:r>
      <w:r w:rsidR="00CE66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="003076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ех категориях хозяйств – 14957</w:t>
      </w:r>
      <w:r w:rsidRPr="00993D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тонн, что </w:t>
      </w:r>
      <w:r w:rsidR="00DF68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ниже</w:t>
      </w:r>
      <w:r w:rsidR="00541371" w:rsidRPr="00993D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уровня</w:t>
      </w:r>
      <w:r w:rsidR="003076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прошлого года на 2,0</w:t>
      </w:r>
      <w:r w:rsidR="00CE66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% </w:t>
      </w:r>
      <w:r w:rsidR="008472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993D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Производство мяса на убой (в </w:t>
      </w:r>
      <w:r w:rsidR="00541371" w:rsidRPr="00993D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живом весе</w:t>
      </w:r>
      <w:r w:rsidRPr="00993D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скота и птицы всего во всех категориях хозяйств </w:t>
      </w:r>
      <w:r w:rsidR="000B0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увеличилось</w:t>
      </w:r>
      <w:r w:rsidR="00541371" w:rsidRPr="00993D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993D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отчетном периоде по сравнению </w:t>
      </w:r>
      <w:r w:rsidR="00541371" w:rsidRPr="00993D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прошлым</w:t>
      </w:r>
      <w:r w:rsidRPr="00993D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годом </w:t>
      </w:r>
      <w:r w:rsidR="003076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20,7</w:t>
      </w:r>
      <w:r w:rsidR="00541371" w:rsidRPr="00993D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%</w:t>
      </w:r>
      <w:r w:rsidRPr="00993D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076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составило 4052,8</w:t>
      </w:r>
      <w:r w:rsidR="00097F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7771" w:rsidRPr="00993D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тонны</w:t>
      </w:r>
      <w:r w:rsidR="00D277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993DA1" w:rsidRPr="00993DA1" w:rsidRDefault="00993DA1" w:rsidP="00993D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D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C24F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993D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Стоимость валовой продукции сельскохозяйственного производства (во всех категориях </w:t>
      </w:r>
      <w:r w:rsidR="00541371" w:rsidRPr="00993D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хозяйств) </w:t>
      </w:r>
      <w:r w:rsidR="003076F5">
        <w:rPr>
          <w:rFonts w:ascii="Times New Roman" w:eastAsia="Calibri" w:hAnsi="Times New Roman" w:cs="Times New Roman"/>
          <w:sz w:val="28"/>
          <w:szCs w:val="28"/>
          <w:lang w:eastAsia="ru-RU"/>
        </w:rPr>
        <w:t>– 2316,4</w:t>
      </w:r>
      <w:r w:rsidR="00541371" w:rsidRPr="00993D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</w:t>
      </w:r>
      <w:r w:rsidR="00541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076F5">
        <w:rPr>
          <w:rFonts w:ascii="Times New Roman" w:eastAsia="Calibri" w:hAnsi="Times New Roman" w:cs="Times New Roman"/>
          <w:sz w:val="28"/>
          <w:szCs w:val="28"/>
          <w:lang w:eastAsia="ru-RU"/>
        </w:rPr>
        <w:t>рублей.</w:t>
      </w:r>
      <w:r w:rsidRPr="00993D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84373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541371" w:rsidRPr="00993DA1">
        <w:rPr>
          <w:rFonts w:ascii="Times New Roman" w:eastAsia="Calibri" w:hAnsi="Times New Roman" w:cs="Times New Roman"/>
          <w:sz w:val="28"/>
          <w:szCs w:val="28"/>
          <w:lang w:eastAsia="ru-RU"/>
        </w:rPr>
        <w:t>олучено выручки</w:t>
      </w:r>
      <w:r w:rsidR="008437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реализации сельскохозяйственной продукции</w:t>
      </w:r>
      <w:r w:rsidR="00307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56,2</w:t>
      </w:r>
      <w:r w:rsidR="00541371" w:rsidRPr="00993D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</w:t>
      </w:r>
      <w:r w:rsidRPr="00993DA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41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C6374">
        <w:rPr>
          <w:rFonts w:ascii="Times New Roman" w:eastAsia="Calibri" w:hAnsi="Times New Roman" w:cs="Times New Roman"/>
          <w:sz w:val="28"/>
          <w:szCs w:val="28"/>
          <w:lang w:eastAsia="ru-RU"/>
        </w:rPr>
        <w:t>рублей.</w:t>
      </w:r>
      <w:r w:rsidRPr="00993D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2D7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="00D277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бъем полученной  </w:t>
      </w:r>
      <w:r w:rsidRPr="00993D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27771">
        <w:rPr>
          <w:rFonts w:ascii="Times New Roman" w:eastAsia="Calibri" w:hAnsi="Times New Roman" w:cs="Times New Roman"/>
          <w:sz w:val="28"/>
          <w:szCs w:val="28"/>
          <w:lang w:eastAsia="ru-RU"/>
        </w:rPr>
        <w:t>прибыли (до налогообложения</w:t>
      </w:r>
      <w:r w:rsidR="0084373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307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 1,7</w:t>
      </w:r>
      <w:r w:rsidR="00541371" w:rsidRPr="00993D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</w:t>
      </w:r>
      <w:r w:rsidRPr="00993DA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41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3DA1">
        <w:rPr>
          <w:rFonts w:ascii="Times New Roman" w:eastAsia="Calibri" w:hAnsi="Times New Roman" w:cs="Times New Roman"/>
          <w:sz w:val="28"/>
          <w:szCs w:val="28"/>
          <w:lang w:eastAsia="ru-RU"/>
        </w:rPr>
        <w:t>рубле</w:t>
      </w:r>
      <w:r w:rsidR="00D277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й, при уровне </w:t>
      </w:r>
      <w:r w:rsidR="003076F5">
        <w:rPr>
          <w:rFonts w:ascii="Times New Roman" w:eastAsia="Calibri" w:hAnsi="Times New Roman" w:cs="Times New Roman"/>
          <w:sz w:val="28"/>
          <w:szCs w:val="28"/>
          <w:lang w:eastAsia="ru-RU"/>
        </w:rPr>
        <w:t>рентабельности 3,3</w:t>
      </w:r>
      <w:r w:rsidR="00541371" w:rsidRPr="00993D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</w:t>
      </w:r>
      <w:r w:rsidRPr="00993DA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41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3D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Доля прибыльных сельскохозяйств</w:t>
      </w:r>
      <w:r w:rsidR="00741372">
        <w:rPr>
          <w:rFonts w:ascii="Times New Roman" w:eastAsia="Calibri" w:hAnsi="Times New Roman" w:cs="Times New Roman"/>
          <w:sz w:val="28"/>
          <w:szCs w:val="28"/>
          <w:lang w:eastAsia="ru-RU"/>
        </w:rPr>
        <w:t>ен</w:t>
      </w:r>
      <w:r w:rsidR="002D7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ных организаций   составила </w:t>
      </w:r>
      <w:r w:rsidR="00847254">
        <w:rPr>
          <w:rFonts w:ascii="Times New Roman" w:eastAsia="Calibri" w:hAnsi="Times New Roman" w:cs="Times New Roman"/>
          <w:sz w:val="28"/>
          <w:szCs w:val="28"/>
          <w:lang w:eastAsia="ru-RU"/>
        </w:rPr>
        <w:t>83,3</w:t>
      </w:r>
      <w:r w:rsidRPr="00993D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от их общего числа.</w:t>
      </w:r>
    </w:p>
    <w:p w:rsidR="008E4AF0" w:rsidRPr="005B6581" w:rsidRDefault="008F3FB4" w:rsidP="008E4AF0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E4AF0" w:rsidRPr="005B6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9A4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4AF0" w:rsidRPr="005B6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Промышленный сектор</w:t>
      </w:r>
      <w:r w:rsidR="008E4AF0" w:rsidRPr="005B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района представлен предприятиями нефтяной и машиностроительно</w:t>
      </w:r>
      <w:r w:rsidR="009C7FAB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</w:t>
      </w:r>
      <w:r w:rsidR="00D2777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мышленности. За январь-декабрь</w:t>
      </w:r>
      <w:r w:rsidR="0030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8E4AF0" w:rsidRPr="005B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отгруженной продукции во всех </w:t>
      </w:r>
      <w:r w:rsidR="00993D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35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07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слях экономики составил 7690,825</w:t>
      </w:r>
      <w:r w:rsidR="009C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AF0" w:rsidRPr="005B658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="0099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AF0" w:rsidRPr="005B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В структуре промышленного </w:t>
      </w:r>
      <w:r w:rsidR="0099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94</w:t>
      </w:r>
      <w:r w:rsidR="008E4AF0" w:rsidRPr="005B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занимает отрасль добычи полезных ископаемых. В структуре отгруженной продукции собственного производства, выполненных работ и услуг собственными силами по виду экономической деятельности «Обрабатывающие производства» основную долю занимает производство машин для животноводства.</w:t>
      </w:r>
    </w:p>
    <w:p w:rsidR="00C91BA6" w:rsidRDefault="008E4AF0" w:rsidP="00C91BA6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Ведущим промышленным предприятием остается ОАО «</w:t>
      </w:r>
      <w:proofErr w:type="spellStart"/>
      <w:r w:rsidRPr="005B65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5B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машиностроительный завод». Основным направлением завода в отчетном периоде оставался выпуск доильной техники и запасных частей к оборудованию молочно-товарных ф</w:t>
      </w:r>
      <w:r w:rsidR="00993DA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ерм.</w:t>
      </w:r>
    </w:p>
    <w:p w:rsidR="008E4AF0" w:rsidRPr="005B6581" w:rsidRDefault="00C91BA6" w:rsidP="00C91BA6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9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и среднее предпринимательство –это сектор бизнеса, во многом определяющий темпы экономического роста, состояния занятости населения, </w:t>
      </w:r>
      <w:r w:rsidR="00700596" w:rsidRPr="00C91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и качество выпускаемой</w:t>
      </w:r>
      <w:r w:rsidRPr="00C9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00596" w:rsidRPr="00C91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продукции, поэтому его развитию в</w:t>
      </w:r>
      <w:r w:rsidRPr="00C9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уделяется серьезное внимание. Сегодня малый биз</w:t>
      </w:r>
      <w:r w:rsidR="00D21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 обеспечивает работой около 1</w:t>
      </w:r>
      <w:r w:rsidRPr="00C9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D218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700596" w:rsidRPr="00C91B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занимает</w:t>
      </w:r>
      <w:r w:rsidRPr="00C9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00596" w:rsidRPr="00C91B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устойчивые позиции в таких сферах экономики как торговля</w:t>
      </w:r>
      <w:r w:rsidRPr="00C9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0596" w:rsidRPr="00C91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питание, строительство, предоставление платных и бытовых услуг</w:t>
      </w:r>
      <w:r w:rsidRPr="00C9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2516E0" w:rsidRPr="00C9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Большим </w:t>
      </w:r>
      <w:r w:rsidR="002516E0" w:rsidRPr="00C91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спросом </w:t>
      </w:r>
      <w:r w:rsidR="00700596" w:rsidRPr="00C91BA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населения пользуются услуги парикмахерских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 одежды</w:t>
      </w:r>
      <w:r w:rsidR="00700596" w:rsidRPr="00C91B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станций</w:t>
      </w:r>
      <w:r w:rsidRPr="00C9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00596" w:rsidRPr="00C91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техоб</w:t>
      </w:r>
      <w:r w:rsidR="0070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служивания автомобилей</w:t>
      </w:r>
      <w:r w:rsidR="00D21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A10F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9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исло субъектов малого и среднего предпринимательства в расчете на 10 тыс. </w:t>
      </w:r>
      <w:r w:rsidR="009A10F5" w:rsidRPr="00C91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</w:t>
      </w:r>
      <w:r w:rsidR="008472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районе составляет 187</w:t>
      </w:r>
      <w:r w:rsidR="009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0F5" w:rsidRPr="00C91BA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единиц, а доля среднесписочной</w:t>
      </w:r>
      <w:r w:rsidRPr="00C9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работников малых и </w:t>
      </w:r>
      <w:r w:rsidR="009A10F5" w:rsidRPr="00C91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предприятий</w:t>
      </w:r>
      <w:r w:rsidRPr="00C9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среднесписочной численности работников всех</w:t>
      </w:r>
      <w:r w:rsidR="009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и органи</w:t>
      </w:r>
      <w:r w:rsidR="00847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 –39</w:t>
      </w:r>
      <w:r w:rsidR="009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BA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9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</w:t>
      </w:r>
      <w:r w:rsidR="00BE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  <w:r w:rsidR="009A10F5" w:rsidRPr="00C91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C9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A10F5" w:rsidRPr="00C91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поддержка</w:t>
      </w:r>
      <w:r w:rsidRPr="00C9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A10F5" w:rsidRPr="00C91B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="00BE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</w:t>
      </w:r>
      <w:r w:rsidR="0030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proofErr w:type="spellStart"/>
      <w:r w:rsidR="003076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="0030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2019-2021</w:t>
      </w:r>
      <w:r w:rsidR="00BE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C9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мероприятия которой направлены </w:t>
      </w:r>
      <w:r w:rsidR="009A10F5" w:rsidRPr="00C91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стимулирование предпринимательской</w:t>
      </w:r>
      <w:r w:rsidRPr="00C9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0F5" w:rsidRPr="00C91BA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</w:t>
      </w:r>
      <w:proofErr w:type="gramEnd"/>
      <w:r w:rsidR="009A10F5" w:rsidRPr="00C91BA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дальнейшее развитие данного сектора путем</w:t>
      </w:r>
      <w:r w:rsidRPr="00C9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улучшения о</w:t>
      </w:r>
      <w:r w:rsidR="009A1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рганизационной, консультативной и имущественной поддержки.</w:t>
      </w:r>
      <w:r w:rsidR="0030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 год организации малого и среднего предпринимательства получили 119 информационных и 106 консультационных услуг.</w:t>
      </w:r>
    </w:p>
    <w:p w:rsidR="008F3FB4" w:rsidRPr="008F3FB4" w:rsidRDefault="008E4AF0" w:rsidP="00D91E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A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9A445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8E4A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Районный бюджет</w:t>
      </w:r>
    </w:p>
    <w:p w:rsidR="00D27771" w:rsidRPr="00D27771" w:rsidRDefault="00D91E5E" w:rsidP="002D77B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2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27771" w:rsidRPr="00D2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Доходная часть консолидированного бюджета муниципального района </w:t>
      </w:r>
      <w:proofErr w:type="spellStart"/>
      <w:r w:rsidR="00D27771" w:rsidRPr="00D277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="0084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 год исполнена в сумме 394440,7</w:t>
      </w:r>
      <w:r w:rsidR="00D27771" w:rsidRPr="00D2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8472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</w:t>
      </w:r>
      <w:proofErr w:type="gramStart"/>
      <w:r w:rsidR="0084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27771" w:rsidRPr="00D2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Общий объем налоговых и неналоговых доходов м</w:t>
      </w:r>
      <w:r w:rsidR="0030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естного </w:t>
      </w:r>
      <w:r w:rsidR="0070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700596" w:rsidRPr="00D277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84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91100,2 </w:t>
      </w:r>
      <w:r w:rsidR="00D27771" w:rsidRPr="00D2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</w:t>
      </w:r>
      <w:r w:rsidR="00847254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что выше уровня доходов 2018</w:t>
      </w:r>
      <w:r w:rsidR="00D27771" w:rsidRPr="00D2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847254">
        <w:rPr>
          <w:rFonts w:ascii="Times New Roman" w:eastAsia="Times New Roman" w:hAnsi="Times New Roman" w:cs="Times New Roman"/>
          <w:sz w:val="28"/>
          <w:szCs w:val="28"/>
          <w:lang w:eastAsia="ru-RU"/>
        </w:rPr>
        <w:t>3,8 %</w:t>
      </w:r>
      <w:r w:rsidR="00D27771" w:rsidRPr="00D27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771" w:rsidRPr="00D27771" w:rsidRDefault="00D27771" w:rsidP="00D277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Расходная часть консолиди</w:t>
      </w:r>
      <w:r w:rsidR="00847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рованного бюджета района за 2019 год исполнена на 89,5</w:t>
      </w:r>
      <w:r w:rsidRPr="00D2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произведены расходы в объем</w:t>
      </w:r>
      <w:r w:rsidR="00847254">
        <w:rPr>
          <w:rFonts w:ascii="Times New Roman" w:eastAsia="Times New Roman" w:hAnsi="Times New Roman" w:cs="Times New Roman"/>
          <w:sz w:val="28"/>
          <w:szCs w:val="28"/>
          <w:lang w:eastAsia="ru-RU"/>
        </w:rPr>
        <w:t>е 392598,5</w:t>
      </w:r>
      <w:r w:rsidR="0030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="0027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254">
        <w:rPr>
          <w:rFonts w:ascii="Times New Roman" w:eastAsia="Times New Roman" w:hAnsi="Times New Roman" w:cs="Times New Roman"/>
          <w:sz w:val="28"/>
          <w:szCs w:val="28"/>
          <w:lang w:eastAsia="ru-RU"/>
        </w:rPr>
        <w:t>51,8</w:t>
      </w:r>
      <w:r w:rsidR="00D8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2D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</w:t>
      </w:r>
      <w:r w:rsidR="00D8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направлены на финансирование   социальной сферы</w:t>
      </w:r>
      <w:r w:rsidR="00A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6D7C" w:rsidRPr="00A36D7C">
        <w:t xml:space="preserve"> </w:t>
      </w:r>
      <w:r w:rsidRPr="00D2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Фактическая численность работник</w:t>
      </w:r>
      <w:r w:rsidR="00307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ОМС за 2019</w:t>
      </w:r>
      <w:r w:rsidR="0084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 97 </w:t>
      </w:r>
      <w:r w:rsidRPr="00D2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84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бюджета муниципального района на содержание  работников органов местного самоуправления в расчете  на 1 жителя муниципального образования составили  1967 рублей.</w:t>
      </w:r>
    </w:p>
    <w:p w:rsidR="00E35C36" w:rsidRPr="00E35C36" w:rsidRDefault="00E35C36" w:rsidP="00E35C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Инвестиции в основной капитал.   </w:t>
      </w:r>
    </w:p>
    <w:p w:rsidR="00D279A8" w:rsidRPr="00D279A8" w:rsidRDefault="00E35C36" w:rsidP="00D279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2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E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9A8"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D279A8"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года на развитие экономики и социальной сферы использовано 790 тыс. рублей инвестиций в основной капитал.  Инвестиционные проекты на территории нашего района осуществляют, в </w:t>
      </w:r>
      <w:r w:rsidR="00D279A8"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основном, организации в отрасли добычи полезных ископаемых, обособленные подразделения которых работают на территории района.</w:t>
      </w:r>
    </w:p>
    <w:p w:rsidR="00D279A8" w:rsidRPr="00D279A8" w:rsidRDefault="00D279A8" w:rsidP="00D279A8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 прошедший год на территории района выполнены  несколько значимых инвестиционных проектов в рамках реализации различных программ – это  ввод в эксплуатацию  физкультурно-спортивного комплекса «Колос»,   перевооружение  котельной  в микрорайоне  «Сельхозтехника», проведение капитального ремонта  сельских домов  культуры в с. Каменный Брод,  с. </w:t>
      </w:r>
      <w:proofErr w:type="spellStart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 Новая </w:t>
      </w:r>
      <w:proofErr w:type="spellStart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Таяба</w:t>
      </w:r>
      <w:proofErr w:type="spellEnd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ввод в эксплуатацию универсальной спортивной площадки в </w:t>
      </w:r>
      <w:proofErr w:type="gramStart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Старое </w:t>
      </w:r>
      <w:proofErr w:type="spellStart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>Эштебенькино</w:t>
      </w:r>
      <w:proofErr w:type="spellEnd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этого</w:t>
      </w:r>
    </w:p>
    <w:p w:rsidR="00D279A8" w:rsidRPr="00D279A8" w:rsidRDefault="00D279A8" w:rsidP="00D279A8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на территории села Челно-Вершины, Новое </w:t>
      </w:r>
      <w:proofErr w:type="spellStart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Аделяково</w:t>
      </w:r>
      <w:proofErr w:type="spellEnd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Краснояриха</w:t>
      </w:r>
      <w:proofErr w:type="spellEnd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работы по ремонту дорожного покрытия автомобильных дорог общего пользования местного значения.</w:t>
      </w:r>
    </w:p>
    <w:p w:rsidR="00D279A8" w:rsidRPr="00D279A8" w:rsidRDefault="00D279A8" w:rsidP="00D279A8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проведены ремонтные работы для улучшения жилищных условий в 25 домах ветеранов и участников ВОВ на общую сумму 1124,9 тыс. рублей. </w:t>
      </w:r>
    </w:p>
    <w:p w:rsidR="00D279A8" w:rsidRPr="00D279A8" w:rsidRDefault="00D279A8" w:rsidP="00D279A8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рамках реализации программы «Формирование комфортной городской среды» проведены работы по благоустройству 4 дворовых территорий и общественной территории «Парк отдыха» </w:t>
      </w:r>
      <w:proofErr w:type="gramStart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Челно-Вершины.</w:t>
      </w:r>
    </w:p>
    <w:p w:rsidR="00D279A8" w:rsidRPr="00D279A8" w:rsidRDefault="00D279A8" w:rsidP="00D279A8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рамках реализации ГП Самарской области «Поддержка инициатив населения муниципальных образований в Самарской области» на 2017-2025 г.  проведен 1 этап  работ по  реконструкции канализационных сетей в  п. Красный Строитель.</w:t>
      </w:r>
    </w:p>
    <w:p w:rsidR="00D279A8" w:rsidRPr="00D279A8" w:rsidRDefault="00D279A8" w:rsidP="00D279A8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результате победы в конкурсе  социальных проектов ПАО «Лукойл»  получена </w:t>
      </w:r>
      <w:proofErr w:type="spellStart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грантовая</w:t>
      </w:r>
      <w:proofErr w:type="spellEnd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на реализацию следующих общественных проектов –  ремонт «Обелиска памяти» </w:t>
      </w:r>
      <w:proofErr w:type="gramStart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Чувашское </w:t>
      </w:r>
      <w:proofErr w:type="spellStart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Урметьево</w:t>
      </w:r>
      <w:proofErr w:type="spellEnd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благоустройство зоны отдыха в с. Новое </w:t>
      </w:r>
      <w:proofErr w:type="spellStart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Аделяково</w:t>
      </w:r>
      <w:proofErr w:type="spellEnd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благоустройство  территории водопада на территории с. </w:t>
      </w:r>
      <w:proofErr w:type="spellStart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Токмакла</w:t>
      </w:r>
      <w:proofErr w:type="spellEnd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9A8" w:rsidRPr="00D279A8" w:rsidRDefault="00D279A8" w:rsidP="00D279A8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рамках подготовки к учебному году выполнены работы по капитальному  ремонту крыши  в детском саду в с. Озерки, ремонт пищеблока  в </w:t>
      </w:r>
      <w:proofErr w:type="spellStart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Токмаклинской</w:t>
      </w:r>
      <w:proofErr w:type="spellEnd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, текущий ремонт крыш  в образовательных учреждениях с. </w:t>
      </w:r>
      <w:proofErr w:type="spellStart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Сиделькино</w:t>
      </w:r>
      <w:proofErr w:type="spellEnd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раснояриха</w:t>
      </w:r>
      <w:proofErr w:type="spellEnd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9A8" w:rsidRPr="00D279A8" w:rsidRDefault="00D279A8" w:rsidP="00D279A8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проведены также работы  по замене кровли  СДК  в с. Новое </w:t>
      </w:r>
      <w:proofErr w:type="spellStart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Аделяково</w:t>
      </w:r>
      <w:proofErr w:type="spellEnd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работы по текущему ремонту   СДК </w:t>
      </w:r>
      <w:proofErr w:type="gramStart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Сиделькино</w:t>
      </w:r>
      <w:proofErr w:type="spellEnd"/>
      <w:r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9A8" w:rsidRDefault="003076F5" w:rsidP="00D279A8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установлена</w:t>
      </w:r>
      <w:r w:rsidR="00D279A8"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контейнерная площадка и приобретено     70 контейнеров </w:t>
      </w:r>
      <w:proofErr w:type="gramStart"/>
      <w:r w:rsidR="00D279A8"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279A8"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Челно-Вершины и в с. Новое </w:t>
      </w:r>
      <w:proofErr w:type="spellStart"/>
      <w:r w:rsidR="00D279A8"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Аделяково</w:t>
      </w:r>
      <w:proofErr w:type="spellEnd"/>
      <w:r w:rsidR="00A85B80" w:rsidRP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84E99" w:rsidRPr="00D279A8" w:rsidRDefault="00A85B80" w:rsidP="00D279A8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Социальная сфера </w:t>
      </w:r>
    </w:p>
    <w:p w:rsidR="00267CB8" w:rsidRDefault="00A85B80" w:rsidP="00A85B80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E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2720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главных</w:t>
      </w:r>
      <w:r w:rsidR="00D8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индикаторов социально-экономического развития района – это </w:t>
      </w:r>
      <w:r w:rsidR="00272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уровня</w:t>
      </w:r>
      <w:r w:rsidR="00D8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населения. К </w:t>
      </w:r>
      <w:r w:rsidR="00D2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сожалению, </w:t>
      </w:r>
      <w:r w:rsidR="00D8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демографическая ситуация в районе уже на протяжении нескольких лет </w:t>
      </w:r>
      <w:r w:rsidR="0027206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общими</w:t>
      </w:r>
      <w:r w:rsidR="00D8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0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тенденциями по</w:t>
      </w:r>
      <w:r w:rsidR="00D8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снижению </w:t>
      </w:r>
      <w:r w:rsidR="0027206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 населения.</w:t>
      </w:r>
      <w:r w:rsidR="0072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января 2020</w:t>
      </w:r>
      <w:r w:rsidR="00D8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0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постоянного</w:t>
      </w:r>
      <w:r w:rsidR="003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27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района насчит</w:t>
      </w:r>
      <w:r w:rsidR="00726DDC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ывается 14176</w:t>
      </w:r>
      <w:r w:rsidR="0027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726DDC">
        <w:rPr>
          <w:rFonts w:ascii="Times New Roman" w:eastAsia="Times New Roman" w:hAnsi="Times New Roman" w:cs="Times New Roman"/>
          <w:sz w:val="28"/>
          <w:szCs w:val="28"/>
          <w:lang w:eastAsia="ru-RU"/>
        </w:rPr>
        <w:t>259</w:t>
      </w:r>
      <w:r w:rsidR="002D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меньше, чем на 1 января </w:t>
      </w:r>
      <w:r w:rsidR="00726DDC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3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Родилось за год 117 человека, умерло 219</w:t>
      </w:r>
      <w:r w:rsidR="002D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6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естественный прирост – минус 102</w:t>
      </w:r>
      <w:r w:rsidR="0026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Число выбывших</w:t>
      </w:r>
      <w:r w:rsidR="002D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территории района превышает</w:t>
      </w:r>
      <w:r w:rsid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прибывших на 157</w:t>
      </w:r>
      <w:r w:rsidR="0026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27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номинальная заработная плата в районе, начисленная работникам, не относящимся к субъектам малого предпринимательс</w:t>
      </w:r>
      <w:r w:rsidR="00D279A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тва, в 2019 году составила 26946,9</w:t>
      </w:r>
      <w:r w:rsidR="00D2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85B80" w:rsidRDefault="00BE42A7" w:rsidP="00A85B80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6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85B80"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функционирует 14</w:t>
      </w:r>
      <w:r w:rsidR="00B8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учреждений, в состав которых входят 4 общеобразовательных филиала (из них 3- нед</w:t>
      </w:r>
      <w:r w:rsidR="00C43327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ействующие), 16</w:t>
      </w:r>
      <w:r w:rsidR="00B8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подразделений, реализующих программы дошкольного образования и 1 филиал, реализующий программы дополнительного образования. </w:t>
      </w:r>
      <w:r w:rsidR="00056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прошедшем году прекращена  деятельность</w:t>
      </w:r>
      <w:r w:rsidR="0058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</w:t>
      </w:r>
      <w:r w:rsidR="00C4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ГБОУ СОШ</w:t>
      </w:r>
      <w:r w:rsidR="0005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gramStart"/>
      <w:r w:rsidR="00056EA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</w:t>
      </w:r>
      <w:proofErr w:type="gramEnd"/>
      <w:r w:rsidR="0005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6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Урметьево</w:t>
      </w:r>
      <w:proofErr w:type="spellEnd"/>
      <w:r w:rsidR="0058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отсутствия детей дошкольного возраста.</w:t>
      </w:r>
      <w:r w:rsidR="00B8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B80"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</w:t>
      </w:r>
      <w:r w:rsidR="00056E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 учащихся составляет 1317</w:t>
      </w:r>
      <w:r w:rsidR="00A85B80"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</w:t>
      </w:r>
      <w:r w:rsidR="00A8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число воспитанников ДОУ – </w:t>
      </w:r>
      <w:r w:rsidR="00056EA8">
        <w:rPr>
          <w:rFonts w:ascii="Times New Roman" w:eastAsia="Times New Roman" w:hAnsi="Times New Roman" w:cs="Times New Roman"/>
          <w:sz w:val="28"/>
          <w:szCs w:val="28"/>
          <w:lang w:eastAsia="ru-RU"/>
        </w:rPr>
        <w:t>512</w:t>
      </w:r>
      <w:r w:rsidR="00EE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85B80"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Очередность в имеющиеся детские сады в районе</w:t>
      </w:r>
      <w:r w:rsidR="00D2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18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proofErr w:type="gramStart"/>
      <w:r w:rsidR="00D21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5B8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A85B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орячее</w:t>
      </w:r>
      <w:proofErr w:type="spellEnd"/>
      <w:r w:rsidR="00A8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 организовано в 100 % образовательных учреждениях. </w:t>
      </w:r>
      <w:r w:rsidR="00056E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80</w:t>
      </w:r>
      <w:r w:rsidR="0078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11 классов, </w:t>
      </w:r>
      <w:r w:rsidR="00D64D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</w:t>
      </w:r>
      <w:r w:rsidR="0078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r w:rsidR="00D64DD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="0057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</w:t>
      </w:r>
      <w:r w:rsidR="0057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среднего общего </w:t>
      </w:r>
      <w:proofErr w:type="spellStart"/>
      <w:r w:rsidR="00570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Start"/>
      <w:r w:rsidR="005709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6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56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proofErr w:type="spellEnd"/>
      <w:r w:rsidR="0005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выпускники </w:t>
      </w:r>
      <w:r w:rsidR="00786D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</w:t>
      </w:r>
      <w:r w:rsidR="00C27E6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ешно</w:t>
      </w:r>
      <w:r w:rsidR="00C2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E6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ней справились</w:t>
      </w:r>
      <w:r w:rsidR="00C9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 </w:t>
      </w:r>
      <w:r w:rsidR="00D64D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 награждены медалью</w:t>
      </w:r>
      <w:r w:rsidR="0078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 особые успехи в учении».</w:t>
      </w:r>
      <w:r w:rsidR="0051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государственной </w:t>
      </w:r>
      <w:r w:rsidR="00514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аттестации 100 % выпускников 9-х классов получили аттестат об основном общем образовании, в том числе 17 человек аттестат с отличием.</w:t>
      </w:r>
      <w:r w:rsidR="0081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C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детей в возрасте от 5 до 18 лет,  получающих услуги по дополнительному образованию в организациях  различной организационно-правовой формы и формы собственности составляет 89 % от общей  численности детей данной возрастной группы. Доля </w:t>
      </w:r>
      <w:proofErr w:type="gramStart"/>
      <w:r w:rsidR="00811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811DB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систематически занимающихся  физической культурой и спортом, в общей численности обучающихся составляет 75 %.</w:t>
      </w:r>
    </w:p>
    <w:p w:rsidR="00C92548" w:rsidRDefault="00A85B80" w:rsidP="00C92548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2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Медицинскую помощь населению оказывают центральная районная больница, 4 офиса врача общей практи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 w:rsidR="00C92548">
        <w:rPr>
          <w:rFonts w:ascii="Times New Roman" w:eastAsia="Times New Roman" w:hAnsi="Times New Roman" w:cs="Times New Roman"/>
          <w:sz w:val="28"/>
          <w:szCs w:val="28"/>
          <w:lang w:eastAsia="ru-RU"/>
        </w:rPr>
        <w:t>и 16</w:t>
      </w:r>
      <w:r w:rsidR="008D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61A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 w:rsidR="008D61A9">
        <w:rPr>
          <w:rFonts w:ascii="Times New Roman" w:eastAsia="Times New Roman" w:hAnsi="Times New Roman" w:cs="Times New Roman"/>
          <w:sz w:val="28"/>
          <w:szCs w:val="28"/>
          <w:lang w:eastAsia="ru-RU"/>
        </w:rPr>
        <w:t>, 35 врачей и 103</w:t>
      </w:r>
      <w:r w:rsidR="00D7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средних медицинских работника</w:t>
      </w:r>
      <w:r w:rsidR="00C9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0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C43327">
        <w:rPr>
          <w:rFonts w:ascii="Times New Roman" w:eastAsia="Times New Roman" w:hAnsi="Times New Roman" w:cs="Times New Roman"/>
          <w:sz w:val="28"/>
          <w:szCs w:val="28"/>
          <w:lang w:eastAsia="ru-RU"/>
        </w:rPr>
        <w:t>ечный фонд составляет 57</w:t>
      </w:r>
      <w:r w:rsidR="008D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койки, </w:t>
      </w:r>
      <w:r w:rsidR="00BD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spellStart"/>
      <w:r w:rsidR="00BD0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стационарозамещающих</w:t>
      </w:r>
      <w:proofErr w:type="spellEnd"/>
      <w:r w:rsidR="00C4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коек - 21</w:t>
      </w:r>
      <w:r w:rsidR="00BD0E72">
        <w:rPr>
          <w:rFonts w:ascii="Times New Roman" w:eastAsia="Times New Roman" w:hAnsi="Times New Roman" w:cs="Times New Roman"/>
          <w:sz w:val="28"/>
          <w:szCs w:val="28"/>
          <w:lang w:eastAsia="ru-RU"/>
        </w:rPr>
        <w:t>. Ч</w:t>
      </w:r>
      <w:r w:rsidR="00C433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врачебных помещений за 2019 год составило 128130, из них на дому 4964</w:t>
      </w:r>
      <w:r w:rsidR="00BD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посещения. Отделение скорой и </w:t>
      </w:r>
      <w:r w:rsidR="00C43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неотложной помощи обслужило 3267 вызовов и 2172</w:t>
      </w:r>
      <w:r w:rsidR="00BD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</w:t>
      </w:r>
    </w:p>
    <w:p w:rsidR="00BE42A7" w:rsidRDefault="00A85B80" w:rsidP="001238E9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2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учреждений культуры за отчетный период была направлена на активизацию культурной жизни и повышению уровня доступности культурных благ для населения района, а также на выявление и поддержку молодых дарований. </w:t>
      </w:r>
      <w:r w:rsidR="0063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3546B">
        <w:rPr>
          <w:rFonts w:ascii="Times New Roman" w:eastAsia="Calibri" w:hAnsi="Times New Roman" w:cs="Times New Roman"/>
          <w:sz w:val="28"/>
          <w:szCs w:val="28"/>
        </w:rPr>
        <w:t>сфере культуры в</w:t>
      </w:r>
      <w:r w:rsidR="0063546B" w:rsidRPr="007C4B87">
        <w:rPr>
          <w:rFonts w:ascii="Times New Roman" w:eastAsia="Calibri" w:hAnsi="Times New Roman" w:cs="Times New Roman"/>
          <w:sz w:val="28"/>
          <w:szCs w:val="28"/>
        </w:rPr>
        <w:t xml:space="preserve"> муниц</w:t>
      </w:r>
      <w:r w:rsidR="0063546B">
        <w:rPr>
          <w:rFonts w:ascii="Times New Roman" w:eastAsia="Calibri" w:hAnsi="Times New Roman" w:cs="Times New Roman"/>
          <w:sz w:val="28"/>
          <w:szCs w:val="28"/>
        </w:rPr>
        <w:t xml:space="preserve">ипальном </w:t>
      </w:r>
      <w:r w:rsidR="00795D91">
        <w:rPr>
          <w:rFonts w:ascii="Times New Roman" w:eastAsia="Calibri" w:hAnsi="Times New Roman" w:cs="Times New Roman"/>
          <w:sz w:val="28"/>
          <w:szCs w:val="28"/>
        </w:rPr>
        <w:t xml:space="preserve">районе </w:t>
      </w:r>
      <w:r w:rsidR="00795D91" w:rsidRPr="007C4B87">
        <w:rPr>
          <w:rFonts w:ascii="Times New Roman" w:eastAsia="Calibri" w:hAnsi="Times New Roman" w:cs="Times New Roman"/>
          <w:sz w:val="28"/>
          <w:szCs w:val="28"/>
        </w:rPr>
        <w:t>функционируют</w:t>
      </w:r>
      <w:r w:rsidR="00267CB8">
        <w:rPr>
          <w:rFonts w:ascii="Times New Roman" w:eastAsia="Calibri" w:hAnsi="Times New Roman" w:cs="Times New Roman"/>
          <w:sz w:val="28"/>
          <w:szCs w:val="28"/>
        </w:rPr>
        <w:t xml:space="preserve"> 21 муниципальная</w:t>
      </w:r>
      <w:r w:rsidR="0063546B" w:rsidRPr="007C4B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D91" w:rsidRPr="007C4B87">
        <w:rPr>
          <w:rFonts w:ascii="Times New Roman" w:eastAsia="Calibri" w:hAnsi="Times New Roman" w:cs="Times New Roman"/>
          <w:sz w:val="28"/>
          <w:szCs w:val="28"/>
        </w:rPr>
        <w:t>библиоте</w:t>
      </w:r>
      <w:r w:rsidR="00267CB8">
        <w:rPr>
          <w:rFonts w:ascii="Times New Roman" w:eastAsia="Calibri" w:hAnsi="Times New Roman" w:cs="Times New Roman"/>
          <w:sz w:val="28"/>
          <w:szCs w:val="28"/>
        </w:rPr>
        <w:t>ка</w:t>
      </w:r>
      <w:r w:rsidR="00795D91">
        <w:rPr>
          <w:rFonts w:ascii="Times New Roman" w:eastAsia="Calibri" w:hAnsi="Times New Roman" w:cs="Times New Roman"/>
          <w:sz w:val="28"/>
          <w:szCs w:val="28"/>
        </w:rPr>
        <w:t>,</w:t>
      </w:r>
      <w:r w:rsidR="00795D91" w:rsidRPr="007C4B87">
        <w:rPr>
          <w:rFonts w:ascii="Times New Roman" w:eastAsia="Calibri" w:hAnsi="Times New Roman" w:cs="Times New Roman"/>
          <w:sz w:val="28"/>
          <w:szCs w:val="28"/>
        </w:rPr>
        <w:t xml:space="preserve"> 23</w:t>
      </w:r>
      <w:r w:rsidR="0063546B" w:rsidRPr="007C4B87">
        <w:rPr>
          <w:rFonts w:ascii="Times New Roman" w:eastAsia="Calibri" w:hAnsi="Times New Roman" w:cs="Times New Roman"/>
          <w:sz w:val="28"/>
          <w:szCs w:val="28"/>
        </w:rPr>
        <w:t xml:space="preserve"> клубных </w:t>
      </w:r>
      <w:r w:rsidR="00795D91" w:rsidRPr="007C4B87">
        <w:rPr>
          <w:rFonts w:ascii="Times New Roman" w:eastAsia="Calibri" w:hAnsi="Times New Roman" w:cs="Times New Roman"/>
          <w:sz w:val="28"/>
          <w:szCs w:val="28"/>
        </w:rPr>
        <w:t>учрежд</w:t>
      </w:r>
      <w:r w:rsidR="00795D91">
        <w:rPr>
          <w:rFonts w:ascii="Times New Roman" w:eastAsia="Calibri" w:hAnsi="Times New Roman" w:cs="Times New Roman"/>
          <w:sz w:val="28"/>
          <w:szCs w:val="28"/>
        </w:rPr>
        <w:t>ения, историко</w:t>
      </w:r>
      <w:r w:rsidR="0063546B" w:rsidRPr="007C4B87">
        <w:rPr>
          <w:rFonts w:ascii="Times New Roman" w:eastAsia="Calibri" w:hAnsi="Times New Roman" w:cs="Times New Roman"/>
          <w:sz w:val="28"/>
          <w:szCs w:val="28"/>
        </w:rPr>
        <w:t>-краеведч</w:t>
      </w:r>
      <w:r w:rsidR="0063546B">
        <w:rPr>
          <w:rFonts w:ascii="Times New Roman" w:eastAsia="Calibri" w:hAnsi="Times New Roman" w:cs="Times New Roman"/>
          <w:sz w:val="28"/>
          <w:szCs w:val="28"/>
        </w:rPr>
        <w:t>еский музей</w:t>
      </w:r>
      <w:r w:rsidR="00C27E65">
        <w:rPr>
          <w:rFonts w:ascii="Times New Roman" w:eastAsia="Calibri" w:hAnsi="Times New Roman" w:cs="Times New Roman"/>
          <w:sz w:val="28"/>
          <w:szCs w:val="28"/>
        </w:rPr>
        <w:t>, Дом молодежных организаций, детская  школа искусств.</w:t>
      </w:r>
      <w:r w:rsidR="0063546B" w:rsidRPr="007C4B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B45">
        <w:rPr>
          <w:rFonts w:ascii="Times New Roman" w:eastAsia="Calibri" w:hAnsi="Times New Roman" w:cs="Times New Roman"/>
          <w:sz w:val="28"/>
          <w:szCs w:val="28"/>
        </w:rPr>
        <w:t>За 2019</w:t>
      </w:r>
      <w:r w:rsidR="001238E9" w:rsidRPr="001238E9">
        <w:rPr>
          <w:rFonts w:ascii="Times New Roman" w:eastAsia="Calibri" w:hAnsi="Times New Roman" w:cs="Times New Roman"/>
          <w:sz w:val="28"/>
          <w:szCs w:val="28"/>
        </w:rPr>
        <w:t xml:space="preserve"> год учреждениями культуры муни</w:t>
      </w:r>
      <w:r w:rsidR="00C90B45">
        <w:rPr>
          <w:rFonts w:ascii="Times New Roman" w:eastAsia="Calibri" w:hAnsi="Times New Roman" w:cs="Times New Roman"/>
          <w:sz w:val="28"/>
          <w:szCs w:val="28"/>
        </w:rPr>
        <w:t>ципального района проведено 3214</w:t>
      </w:r>
      <w:r w:rsidR="001238E9" w:rsidRPr="001238E9">
        <w:rPr>
          <w:rFonts w:ascii="Times New Roman" w:eastAsia="Calibri" w:hAnsi="Times New Roman" w:cs="Times New Roman"/>
          <w:sz w:val="28"/>
          <w:szCs w:val="28"/>
        </w:rPr>
        <w:t xml:space="preserve"> культурно-м</w:t>
      </w:r>
      <w:r w:rsidR="00C90B45">
        <w:rPr>
          <w:rFonts w:ascii="Times New Roman" w:eastAsia="Calibri" w:hAnsi="Times New Roman" w:cs="Times New Roman"/>
          <w:sz w:val="28"/>
          <w:szCs w:val="28"/>
        </w:rPr>
        <w:t>ассовых мероприятий. Из них 1016</w:t>
      </w:r>
      <w:r w:rsidR="001238E9" w:rsidRPr="001238E9">
        <w:rPr>
          <w:rFonts w:ascii="Times New Roman" w:eastAsia="Calibri" w:hAnsi="Times New Roman" w:cs="Times New Roman"/>
          <w:sz w:val="28"/>
          <w:szCs w:val="28"/>
        </w:rPr>
        <w:t xml:space="preserve"> мероприятий на платной основе.  Из общего числа культурно-ма</w:t>
      </w:r>
      <w:r w:rsidR="00C90B45">
        <w:rPr>
          <w:rFonts w:ascii="Times New Roman" w:eastAsia="Calibri" w:hAnsi="Times New Roman" w:cs="Times New Roman"/>
          <w:sz w:val="28"/>
          <w:szCs w:val="28"/>
        </w:rPr>
        <w:t>ссовых мероприятий – 881</w:t>
      </w:r>
      <w:r w:rsidR="00D70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FDE" w:rsidRPr="001238E9">
        <w:rPr>
          <w:rFonts w:ascii="Times New Roman" w:eastAsia="Calibri" w:hAnsi="Times New Roman" w:cs="Times New Roman"/>
          <w:sz w:val="28"/>
          <w:szCs w:val="28"/>
        </w:rPr>
        <w:t>проведено</w:t>
      </w:r>
      <w:r w:rsidR="001238E9" w:rsidRPr="001238E9">
        <w:rPr>
          <w:rFonts w:ascii="Times New Roman" w:eastAsia="Calibri" w:hAnsi="Times New Roman" w:cs="Times New Roman"/>
          <w:sz w:val="28"/>
          <w:szCs w:val="28"/>
        </w:rPr>
        <w:t xml:space="preserve"> для детей до 14 лет включите</w:t>
      </w:r>
      <w:r w:rsidR="00C90B45">
        <w:rPr>
          <w:rFonts w:ascii="Times New Roman" w:eastAsia="Calibri" w:hAnsi="Times New Roman" w:cs="Times New Roman"/>
          <w:sz w:val="28"/>
          <w:szCs w:val="28"/>
        </w:rPr>
        <w:t>льно, для молодежи – 1921</w:t>
      </w:r>
      <w:r w:rsidR="00D70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FDE" w:rsidRPr="001238E9">
        <w:rPr>
          <w:rFonts w:ascii="Times New Roman" w:eastAsia="Calibri" w:hAnsi="Times New Roman" w:cs="Times New Roman"/>
          <w:sz w:val="28"/>
          <w:szCs w:val="28"/>
        </w:rPr>
        <w:t>культурно</w:t>
      </w:r>
      <w:r w:rsidR="001238E9" w:rsidRPr="001238E9">
        <w:rPr>
          <w:rFonts w:ascii="Times New Roman" w:eastAsia="Calibri" w:hAnsi="Times New Roman" w:cs="Times New Roman"/>
          <w:sz w:val="28"/>
          <w:szCs w:val="28"/>
        </w:rPr>
        <w:t>-массовых мероприятий, информационно-просве</w:t>
      </w:r>
      <w:r w:rsidR="00C90B45">
        <w:rPr>
          <w:rFonts w:ascii="Times New Roman" w:eastAsia="Calibri" w:hAnsi="Times New Roman" w:cs="Times New Roman"/>
          <w:sz w:val="28"/>
          <w:szCs w:val="28"/>
        </w:rPr>
        <w:t>тительских мероприятий 181</w:t>
      </w:r>
      <w:r w:rsidR="001238E9" w:rsidRPr="001238E9">
        <w:rPr>
          <w:rFonts w:ascii="Times New Roman" w:eastAsia="Calibri" w:hAnsi="Times New Roman" w:cs="Times New Roman"/>
          <w:sz w:val="28"/>
          <w:szCs w:val="28"/>
        </w:rPr>
        <w:t>, присутствовало на культурн</w:t>
      </w:r>
      <w:r w:rsidR="00C90B45">
        <w:rPr>
          <w:rFonts w:ascii="Times New Roman" w:eastAsia="Calibri" w:hAnsi="Times New Roman" w:cs="Times New Roman"/>
          <w:sz w:val="28"/>
          <w:szCs w:val="28"/>
        </w:rPr>
        <w:t>о-массовых мероприятиях - 130710</w:t>
      </w:r>
      <w:r w:rsidR="001238E9" w:rsidRPr="001238E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C90B45">
        <w:rPr>
          <w:rFonts w:ascii="Times New Roman" w:eastAsia="Calibri" w:hAnsi="Times New Roman" w:cs="Times New Roman"/>
          <w:sz w:val="28"/>
          <w:szCs w:val="28"/>
        </w:rPr>
        <w:t>. Пользователями библиотек в 2019 году являлись 9141 человек, 63 %  населения района. Библиотеками  в 2019 году было организовано 557 массовых мероприятий, в которых приняли участие 14486 человек.</w:t>
      </w:r>
      <w:r w:rsidR="00811DB1">
        <w:rPr>
          <w:rFonts w:ascii="Times New Roman" w:eastAsia="Calibri" w:hAnsi="Times New Roman" w:cs="Times New Roman"/>
          <w:sz w:val="28"/>
          <w:szCs w:val="28"/>
        </w:rPr>
        <w:t xml:space="preserve"> Краеведческий музей  посетили 4567 </w:t>
      </w:r>
      <w:r w:rsidR="00811D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человек, специалистами музея  проведено  200 экскурсий, организовано 15 выставок и 31 культурно-образовательных мероприятий. В детской школе искусств обучается 125 учащихся, в том числе 68 дошкольников. </w:t>
      </w:r>
    </w:p>
    <w:p w:rsidR="00403498" w:rsidRPr="00403498" w:rsidRDefault="00342300" w:rsidP="00587831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4230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034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СПОРТ.</w:t>
      </w:r>
    </w:p>
    <w:p w:rsidR="001238E9" w:rsidRDefault="00C24F09" w:rsidP="00587831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587831" w:rsidRPr="00587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="001238E9" w:rsidRPr="00587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настоящее время в муниципальном районе </w:t>
      </w:r>
      <w:proofErr w:type="spellStart"/>
      <w:r w:rsidR="001238E9" w:rsidRPr="00587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Челно</w:t>
      </w:r>
      <w:r w:rsidR="006470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-Вершинский</w:t>
      </w:r>
      <w:proofErr w:type="spellEnd"/>
      <w:r w:rsidR="006470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проживает 13314</w:t>
      </w:r>
      <w:r w:rsidR="00587831" w:rsidRPr="00587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человек (от 3-х до 79-ти лет), из них регулярно занимается спортом </w:t>
      </w:r>
      <w:r w:rsidR="006470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5865</w:t>
      </w:r>
      <w:r w:rsidR="001238E9" w:rsidRPr="00587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человек</w:t>
      </w:r>
      <w:r w:rsidR="00302D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470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(44,1</w:t>
      </w:r>
      <w:r w:rsidR="001F7C9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%)</w:t>
      </w:r>
      <w:r w:rsidR="00C43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 </w:t>
      </w:r>
      <w:r w:rsidR="001238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занятий</w:t>
      </w:r>
      <w:r w:rsidR="00587831" w:rsidRPr="00587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физической культурой и спортом в районе имеетс</w:t>
      </w:r>
      <w:r w:rsidR="00587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я 1 </w:t>
      </w:r>
      <w:r w:rsidR="001238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стадион</w:t>
      </w:r>
      <w:r w:rsidR="001238E9" w:rsidRPr="00587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C43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ФСК «Колос»,</w:t>
      </w:r>
      <w:r w:rsidR="001238E9" w:rsidRPr="00587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19</w:t>
      </w:r>
      <w:r w:rsidR="00587831" w:rsidRPr="00587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типовых спортивных зала, 33 плоскостных спортивных сооружения, 3 стрелковых тира и другие приспособленные помещения для занятий физической культурой и спортом.</w:t>
      </w:r>
      <w:r w:rsidR="00342300" w:rsidRPr="00587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1238E9" w:rsidRPr="001238E9" w:rsidRDefault="001238E9" w:rsidP="001238E9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23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Занятость населения. </w:t>
      </w:r>
    </w:p>
    <w:p w:rsidR="00C24F09" w:rsidRDefault="001238E9" w:rsidP="00C24F09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238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нность безработных</w:t>
      </w:r>
      <w:r w:rsidR="004034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муниципальном </w:t>
      </w:r>
      <w:r w:rsidR="00D70F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образовании на</w:t>
      </w:r>
      <w:r w:rsidR="006470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01.01.2020 г – 145</w:t>
      </w:r>
      <w:r w:rsidRPr="001238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человек. Уровень регистрируемой безработицы относительно населения трудосп</w:t>
      </w:r>
      <w:r w:rsidR="006470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особного возраста составляет 1,9</w:t>
      </w:r>
      <w:r w:rsidRPr="001238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%.</w:t>
      </w:r>
      <w:r w:rsidR="006470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заявленные 401 вакансии трудоустроено 196</w:t>
      </w:r>
      <w:r w:rsidR="004034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безработных граждан.</w:t>
      </w:r>
      <w:r w:rsidRPr="001238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рамках реализации ГП Самарской области «Содействие занятости населения Самарской области на 2014-2020 г.» профессиональную консультацию</w:t>
      </w:r>
      <w:r w:rsidR="006470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психологическую поддержку 496 </w:t>
      </w:r>
      <w:r w:rsidRPr="001238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человек, на профессиональное обучение на</w:t>
      </w:r>
      <w:r w:rsidR="006470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правлено 36</w:t>
      </w:r>
      <w:r w:rsidRPr="001238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безработных граждан. Трудоустроены в рамках мероп</w:t>
      </w:r>
      <w:r w:rsidR="006470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риятия «Общественные работы» -14</w:t>
      </w:r>
      <w:r w:rsidRPr="001238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человек, в рамках мероприятия «Временное трудоустройство </w:t>
      </w:r>
      <w:r w:rsidR="004034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несовершеннол</w:t>
      </w:r>
      <w:r w:rsidR="006470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етних граждан» - 76</w:t>
      </w:r>
      <w:r w:rsidRPr="001238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чел</w:t>
      </w:r>
      <w:r w:rsidR="006470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овек в возрасте от 14 до 18 лет.</w:t>
      </w:r>
      <w:r w:rsidRPr="001238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</w:t>
      </w:r>
      <w:proofErr w:type="spellStart"/>
      <w:r w:rsidRPr="001238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самозанятость</w:t>
      </w:r>
      <w:proofErr w:type="spellEnd"/>
      <w:r w:rsidRPr="001238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направлен</w:t>
      </w:r>
      <w:r w:rsidR="004034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3</w:t>
      </w:r>
      <w:r w:rsidRPr="001238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человек</w:t>
      </w:r>
      <w:r w:rsidR="004034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1238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с выпл</w:t>
      </w:r>
      <w:r w:rsidR="004034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атой субсидии 58,8 тыс. рублей.</w:t>
      </w:r>
      <w:r w:rsidR="00342300" w:rsidRPr="0058783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A85B80" w:rsidRPr="00C24F09" w:rsidRDefault="00A85B80" w:rsidP="00C24F09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2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Жилищная сфера.</w:t>
      </w:r>
      <w:r w:rsidRPr="00EE4B19">
        <w:t xml:space="preserve"> </w:t>
      </w:r>
    </w:p>
    <w:p w:rsidR="00A85B80" w:rsidRDefault="00A85B80" w:rsidP="00A85B80">
      <w:pPr>
        <w:shd w:val="clear" w:color="auto" w:fill="FFFFFF"/>
        <w:tabs>
          <w:tab w:val="num" w:pos="1298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E4B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айоне введено в </w:t>
      </w:r>
      <w:r w:rsidR="00726DD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 2465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6F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6F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жилья.</w:t>
      </w:r>
      <w:r w:rsidR="001F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площадь жилых помещений, приходящаяся в среднем на одного </w:t>
      </w:r>
      <w:r w:rsidR="00726DD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жителя, составляет 32,95</w:t>
      </w:r>
      <w:r w:rsidR="0049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м., в том числе вв</w:t>
      </w:r>
      <w:r w:rsidR="00726D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еденная в действие за год – 0,17</w:t>
      </w:r>
      <w:r w:rsidR="0049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</w:t>
      </w:r>
    </w:p>
    <w:p w:rsidR="00C24F09" w:rsidRDefault="00C24F09" w:rsidP="00A85B80">
      <w:pPr>
        <w:shd w:val="clear" w:color="auto" w:fill="FFFFFF"/>
        <w:tabs>
          <w:tab w:val="num" w:pos="1298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F09" w:rsidRDefault="00C24F09" w:rsidP="00A85B80">
      <w:pPr>
        <w:shd w:val="clear" w:color="auto" w:fill="FFFFFF"/>
        <w:tabs>
          <w:tab w:val="num" w:pos="1298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7C" w:rsidRPr="00A36D7C" w:rsidRDefault="00A85B80" w:rsidP="00A36D7C">
      <w:pPr>
        <w:shd w:val="clear" w:color="auto" w:fill="FFFFFF"/>
        <w:tabs>
          <w:tab w:val="num" w:pos="900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E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36D7C" w:rsidRPr="00A36D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на 3-х летний период:</w:t>
      </w:r>
    </w:p>
    <w:p w:rsidR="00A36D7C" w:rsidRPr="00A36D7C" w:rsidRDefault="00A36D7C" w:rsidP="00A36D7C">
      <w:pPr>
        <w:shd w:val="clear" w:color="auto" w:fill="FFFFFF"/>
        <w:tabs>
          <w:tab w:val="num" w:pos="900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Основная задача, стоящая перед администрацией района, заключается в создании необходимых условий для повышения уровня и качества жизни граждан района. Для ее решения администрации района необходимо:</w:t>
      </w:r>
    </w:p>
    <w:p w:rsidR="00A36D7C" w:rsidRPr="00A36D7C" w:rsidRDefault="00A36D7C" w:rsidP="00A36D7C">
      <w:pPr>
        <w:shd w:val="clear" w:color="auto" w:fill="FFFFFF"/>
        <w:tabs>
          <w:tab w:val="num" w:pos="900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работу по привлечению в район инвестиций</w:t>
      </w:r>
    </w:p>
    <w:p w:rsidR="00A36D7C" w:rsidRPr="00A36D7C" w:rsidRDefault="00A36D7C" w:rsidP="00A36D7C">
      <w:pPr>
        <w:shd w:val="clear" w:color="auto" w:fill="FFFFFF"/>
        <w:tabs>
          <w:tab w:val="num" w:pos="900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работу по созданию рабочих мест на территории района</w:t>
      </w:r>
    </w:p>
    <w:p w:rsidR="00A36D7C" w:rsidRPr="00A36D7C" w:rsidRDefault="00A36D7C" w:rsidP="00A36D7C">
      <w:pPr>
        <w:shd w:val="clear" w:color="auto" w:fill="FFFFFF"/>
        <w:tabs>
          <w:tab w:val="num" w:pos="900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-продолжить работу по проведению капитального ремонта объектов социальной сферы, общеобразовательных учреждений, домов культуры.</w:t>
      </w:r>
    </w:p>
    <w:p w:rsidR="00A36D7C" w:rsidRPr="00A36D7C" w:rsidRDefault="00A36D7C" w:rsidP="00A36D7C">
      <w:pPr>
        <w:shd w:val="clear" w:color="auto" w:fill="FFFFFF"/>
        <w:tabs>
          <w:tab w:val="num" w:pos="900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-продолжить работу по увеличению количества спортивных объектов на территории района</w:t>
      </w:r>
    </w:p>
    <w:p w:rsidR="00A85B80" w:rsidRPr="00DF1770" w:rsidRDefault="00A36D7C" w:rsidP="00A36D7C">
      <w:pPr>
        <w:shd w:val="clear" w:color="auto" w:fill="FFFFFF"/>
        <w:tabs>
          <w:tab w:val="num" w:pos="900"/>
        </w:tabs>
        <w:spacing w:before="12" w:after="0" w:line="36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A36D7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-продолжить работу по ремонту объектов коммунальной сферы и жилого фонда, благоустройству дворовых территорий многоквартирных жилых домов и общественных территорий, ремонту дорог общего пользования местного значения.</w:t>
      </w:r>
      <w:r w:rsidR="00A85B80" w:rsidRPr="004E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76DA" w:rsidRPr="008E4AF0" w:rsidRDefault="00DE76DA" w:rsidP="008F3FB4">
      <w:pPr>
        <w:tabs>
          <w:tab w:val="left" w:pos="6285"/>
        </w:tabs>
        <w:rPr>
          <w:rFonts w:ascii="Times New Roman" w:hAnsi="Times New Roman" w:cs="Times New Roman"/>
          <w:sz w:val="28"/>
          <w:szCs w:val="28"/>
        </w:rPr>
      </w:pPr>
    </w:p>
    <w:sectPr w:rsidR="00DE76DA" w:rsidRPr="008E4AF0" w:rsidSect="002D77B2">
      <w:pgSz w:w="11906" w:h="16838" w:code="9"/>
      <w:pgMar w:top="1077" w:right="107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CB"/>
    <w:rsid w:val="000173D6"/>
    <w:rsid w:val="00056EA8"/>
    <w:rsid w:val="00097F41"/>
    <w:rsid w:val="000B08D8"/>
    <w:rsid w:val="000C2F5D"/>
    <w:rsid w:val="000C78E1"/>
    <w:rsid w:val="000D7498"/>
    <w:rsid w:val="000E3BC9"/>
    <w:rsid w:val="000E77D0"/>
    <w:rsid w:val="0010005D"/>
    <w:rsid w:val="001016A8"/>
    <w:rsid w:val="001238E9"/>
    <w:rsid w:val="001B7459"/>
    <w:rsid w:val="001F26A6"/>
    <w:rsid w:val="001F7C9A"/>
    <w:rsid w:val="00232565"/>
    <w:rsid w:val="00251552"/>
    <w:rsid w:val="002516E0"/>
    <w:rsid w:val="00267CB8"/>
    <w:rsid w:val="00272060"/>
    <w:rsid w:val="002D77B2"/>
    <w:rsid w:val="002F2C78"/>
    <w:rsid w:val="00302DEB"/>
    <w:rsid w:val="003076F5"/>
    <w:rsid w:val="00342300"/>
    <w:rsid w:val="0034724D"/>
    <w:rsid w:val="003B5CE9"/>
    <w:rsid w:val="003C0239"/>
    <w:rsid w:val="003C289A"/>
    <w:rsid w:val="003C6374"/>
    <w:rsid w:val="003D53F9"/>
    <w:rsid w:val="003E0FF8"/>
    <w:rsid w:val="00403498"/>
    <w:rsid w:val="0044547D"/>
    <w:rsid w:val="00490B10"/>
    <w:rsid w:val="004E06A4"/>
    <w:rsid w:val="00514075"/>
    <w:rsid w:val="00514B5F"/>
    <w:rsid w:val="00534BB1"/>
    <w:rsid w:val="00536BC1"/>
    <w:rsid w:val="00541371"/>
    <w:rsid w:val="00556ED0"/>
    <w:rsid w:val="00570961"/>
    <w:rsid w:val="00587831"/>
    <w:rsid w:val="00613D18"/>
    <w:rsid w:val="00632885"/>
    <w:rsid w:val="0063546B"/>
    <w:rsid w:val="0064706C"/>
    <w:rsid w:val="006863B8"/>
    <w:rsid w:val="006F12C3"/>
    <w:rsid w:val="00700596"/>
    <w:rsid w:val="00726DDC"/>
    <w:rsid w:val="00741372"/>
    <w:rsid w:val="007545EB"/>
    <w:rsid w:val="00786D7C"/>
    <w:rsid w:val="00795D91"/>
    <w:rsid w:val="00811DB1"/>
    <w:rsid w:val="00843731"/>
    <w:rsid w:val="00847254"/>
    <w:rsid w:val="00851F61"/>
    <w:rsid w:val="008A5501"/>
    <w:rsid w:val="008D61A9"/>
    <w:rsid w:val="008E4AF0"/>
    <w:rsid w:val="008F3FB4"/>
    <w:rsid w:val="009522BA"/>
    <w:rsid w:val="0095373B"/>
    <w:rsid w:val="00955190"/>
    <w:rsid w:val="00963DE9"/>
    <w:rsid w:val="0099031F"/>
    <w:rsid w:val="00993DA1"/>
    <w:rsid w:val="009A10F5"/>
    <w:rsid w:val="009A4455"/>
    <w:rsid w:val="009C4EAC"/>
    <w:rsid w:val="009C7FAB"/>
    <w:rsid w:val="009E721D"/>
    <w:rsid w:val="00A36D7C"/>
    <w:rsid w:val="00A85B80"/>
    <w:rsid w:val="00A90FBE"/>
    <w:rsid w:val="00AF07AF"/>
    <w:rsid w:val="00AF0C39"/>
    <w:rsid w:val="00B177A6"/>
    <w:rsid w:val="00B65B54"/>
    <w:rsid w:val="00B84076"/>
    <w:rsid w:val="00B87E37"/>
    <w:rsid w:val="00BD0E72"/>
    <w:rsid w:val="00BE203F"/>
    <w:rsid w:val="00BE42A7"/>
    <w:rsid w:val="00BE5EF5"/>
    <w:rsid w:val="00C076CB"/>
    <w:rsid w:val="00C11600"/>
    <w:rsid w:val="00C24F09"/>
    <w:rsid w:val="00C25A08"/>
    <w:rsid w:val="00C27E65"/>
    <w:rsid w:val="00C35310"/>
    <w:rsid w:val="00C43327"/>
    <w:rsid w:val="00C90B45"/>
    <w:rsid w:val="00C91BA6"/>
    <w:rsid w:val="00C92548"/>
    <w:rsid w:val="00CE6637"/>
    <w:rsid w:val="00CF54F9"/>
    <w:rsid w:val="00D21853"/>
    <w:rsid w:val="00D27771"/>
    <w:rsid w:val="00D279A8"/>
    <w:rsid w:val="00D35792"/>
    <w:rsid w:val="00D64DDF"/>
    <w:rsid w:val="00D70FDE"/>
    <w:rsid w:val="00D71C52"/>
    <w:rsid w:val="00D84E99"/>
    <w:rsid w:val="00D91E5E"/>
    <w:rsid w:val="00DA121C"/>
    <w:rsid w:val="00DE76DA"/>
    <w:rsid w:val="00DF689A"/>
    <w:rsid w:val="00E35C36"/>
    <w:rsid w:val="00EC14D2"/>
    <w:rsid w:val="00EE7B83"/>
    <w:rsid w:val="00F71249"/>
    <w:rsid w:val="00F7716C"/>
    <w:rsid w:val="00FA6CE0"/>
    <w:rsid w:val="00FB5829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4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3521-FC14-43B3-83A3-63A49D90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8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TuhvatulinaNI</dc:creator>
  <cp:keywords/>
  <dc:description/>
  <cp:lastModifiedBy>TuhvatulinaNI</cp:lastModifiedBy>
  <cp:revision>54</cp:revision>
  <cp:lastPrinted>2020-04-28T07:11:00Z</cp:lastPrinted>
  <dcterms:created xsi:type="dcterms:W3CDTF">2017-05-11T07:28:00Z</dcterms:created>
  <dcterms:modified xsi:type="dcterms:W3CDTF">2020-05-04T10:06:00Z</dcterms:modified>
</cp:coreProperties>
</file>